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5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5"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533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cs="Times New Roman" w:eastAsiaTheme="minorEastAsia"/>
                <w:b/>
                <w:bCs/>
                <w:sz w:val="21"/>
                <w:szCs w:val="21"/>
                <w:lang w:eastAsia="zh-CN"/>
              </w:rPr>
              <w:t>漾濞县跃进化工有限责任公司</w:t>
            </w:r>
            <w:r>
              <w:rPr>
                <w:rFonts w:hint="eastAsia" w:cs="Times New Roman" w:eastAsiaTheme="minorEastAsia"/>
                <w:b/>
                <w:bCs/>
                <w:sz w:val="21"/>
                <w:szCs w:val="21"/>
                <w:lang w:val="en-US" w:eastAsia="zh-CN"/>
              </w:rPr>
              <w:t>12万吨/a硫酸生产线项目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3185"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等与项目环评无关的意见或者诉求不属于项目环评公参内容）（填写该项内容时请勿涉及国家秘密、商业秘密、个人隐私等内容，若本页不够可另附页）</w:t>
            </w:r>
          </w:p>
        </w:tc>
        <w:tc>
          <w:tcPr>
            <w:tcW w:w="5337" w:type="dxa"/>
            <w:vAlign w:val="top"/>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522" w:type="dxa"/>
            <w:gridSpan w:val="2"/>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185"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5337"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185"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5337"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185"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有效联系方式</w:t>
            </w:r>
            <w:r>
              <w:rPr>
                <w:rFonts w:hint="default" w:ascii="Times New Roman" w:hAnsi="Times New Roman" w:cs="Times New Roman" w:eastAsiaTheme="minorEastAsia"/>
                <w:sz w:val="21"/>
                <w:szCs w:val="21"/>
              </w:rPr>
              <w:t>（电话号码或邮箱）</w:t>
            </w:r>
          </w:p>
        </w:tc>
        <w:tc>
          <w:tcPr>
            <w:tcW w:w="5337"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185"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5337"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185" w:type="dxa"/>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（填同意或不同意）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（若不填则默认为不同意公开）</w:t>
            </w:r>
          </w:p>
        </w:tc>
        <w:tc>
          <w:tcPr>
            <w:tcW w:w="5337"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tc>
      </w:tr>
    </w:tbl>
    <w:p>
      <w:pPr>
        <w:adjustRightInd w:val="0"/>
        <w:snapToGrid w:val="0"/>
        <w:jc w:val="both"/>
        <w:rPr>
          <w:rFonts w:hint="eastAsia" w:ascii="方正小标宋_GBK" w:eastAsia="方正小标宋_GBK"/>
          <w:sz w:val="38"/>
          <w:szCs w:val="38"/>
        </w:rPr>
      </w:pPr>
    </w:p>
    <w:p>
      <w:pPr>
        <w:adjustRightInd w:val="0"/>
        <w:snapToGrid w:val="0"/>
        <w:jc w:val="center"/>
        <w:rPr>
          <w:rFonts w:ascii="黑体" w:hAnsi="黑体" w:eastAsia="黑体"/>
          <w:szCs w:val="32"/>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0"/>
        <w:gridCol w:w="5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项目名称</w:t>
            </w:r>
          </w:p>
        </w:tc>
        <w:tc>
          <w:tcPr>
            <w:tcW w:w="7289" w:type="dxa"/>
            <w:gridSpan w:val="2"/>
            <w:vAlign w:val="center"/>
          </w:tcPr>
          <w:p>
            <w:pPr>
              <w:adjustRightInd w:val="0"/>
              <w:snapToGrid w:val="0"/>
              <w:spacing w:line="240" w:lineRule="auto"/>
              <w:jc w:val="center"/>
              <w:rPr>
                <w:rFonts w:hint="default" w:asciiTheme="minorEastAsia" w:hAnsiTheme="minorEastAsia" w:eastAsiaTheme="minorEastAsia" w:cstheme="minorEastAsia"/>
                <w:sz w:val="21"/>
                <w:szCs w:val="21"/>
                <w:lang w:val="en-US" w:eastAsia="zh-CN"/>
              </w:rPr>
            </w:pPr>
            <w:r>
              <w:rPr>
                <w:rFonts w:hint="eastAsia" w:cs="Times New Roman" w:eastAsiaTheme="minorEastAsia"/>
                <w:b/>
                <w:bCs/>
                <w:sz w:val="21"/>
                <w:szCs w:val="21"/>
                <w:lang w:eastAsia="zh-CN"/>
              </w:rPr>
              <w:t>漾濞县跃进化工有限责任公司</w:t>
            </w:r>
            <w:r>
              <w:rPr>
                <w:rFonts w:hint="eastAsia" w:cs="Times New Roman" w:eastAsiaTheme="minorEastAsia"/>
                <w:b/>
                <w:bCs/>
                <w:sz w:val="21"/>
                <w:szCs w:val="21"/>
                <w:lang w:val="en-US" w:eastAsia="zh-CN"/>
              </w:rPr>
              <w:t>12万吨/a硫酸生产线项目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9" w:hRule="atLeast"/>
        </w:trPr>
        <w:tc>
          <w:tcPr>
            <w:tcW w:w="1771"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与本项目环境影响和环境保护措施有关的建议和意见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根据《环境影响评价公众参与办法》规定，涉及</w:t>
            </w:r>
            <w:r>
              <w:rPr>
                <w:rFonts w:hint="eastAsia" w:asciiTheme="minorEastAsia" w:hAnsiTheme="minorEastAsia" w:eastAsiaTheme="minorEastAsia" w:cstheme="minorEastAsia"/>
                <w:b/>
                <w:bCs/>
                <w:sz w:val="21"/>
                <w:szCs w:val="21"/>
              </w:rPr>
              <w:t>征地拆迁、财产、就业</w:t>
            </w:r>
            <w:r>
              <w:rPr>
                <w:rFonts w:hint="eastAsia" w:asciiTheme="minorEastAsia" w:hAnsiTheme="minorEastAsia" w:eastAsiaTheme="minorEastAsia" w:cstheme="minorEastAsia"/>
                <w:sz w:val="21"/>
                <w:szCs w:val="21"/>
              </w:rPr>
              <w:t>等与项目环评无关的意见或者诉求不属于项目环评公参内容）（填写该项内容时请勿涉及国家秘密、商业秘密、个人隐私等内容，若本页不够可另附页）</w:t>
            </w:r>
          </w:p>
        </w:tc>
        <w:tc>
          <w:tcPr>
            <w:tcW w:w="7289" w:type="dxa"/>
            <w:gridSpan w:val="2"/>
            <w:vAlign w:val="top"/>
          </w:tcPr>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p>
          <w:p>
            <w:pPr>
              <w:adjustRightInd w:val="0"/>
              <w:snapToGrid w:val="0"/>
              <w:spacing w:line="240" w:lineRule="auto"/>
              <w:rPr>
                <w:rFonts w:hint="eastAsia" w:asciiTheme="minorEastAsia" w:hAnsiTheme="minorEastAsia" w:eastAsiaTheme="minorEastAsia" w:cstheme="minorEastAsia"/>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060" w:type="dxa"/>
            <w:gridSpan w:val="3"/>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单位名称</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工商注册号或统一社会信用代码</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有效联系方式</w:t>
            </w:r>
            <w:r>
              <w:rPr>
                <w:rFonts w:hint="eastAsia" w:asciiTheme="minorEastAsia" w:hAnsiTheme="minorEastAsia" w:eastAsiaTheme="minorEastAsia" w:cstheme="minorEastAsia"/>
                <w:sz w:val="21"/>
                <w:szCs w:val="21"/>
              </w:rPr>
              <w:t>（电话号码或邮箱）</w:t>
            </w:r>
          </w:p>
        </w:tc>
        <w:tc>
          <w:tcPr>
            <w:tcW w:w="5699" w:type="dxa"/>
            <w:vAlign w:val="top"/>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3361" w:type="dxa"/>
            <w:gridSpan w:val="2"/>
            <w:vAlign w:val="center"/>
          </w:tcPr>
          <w:p>
            <w:pPr>
              <w:adjustRightInd w:val="0"/>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址</w:t>
            </w:r>
          </w:p>
        </w:tc>
        <w:tc>
          <w:tcPr>
            <w:tcW w:w="5699" w:type="dxa"/>
            <w:vAlign w:val="center"/>
          </w:tcPr>
          <w:p>
            <w:pPr>
              <w:adjustRightInd w:val="0"/>
              <w:snapToGrid w:val="0"/>
              <w:spacing w:line="240" w:lineRule="auto"/>
              <w:rPr>
                <w:rFonts w:hint="eastAsia" w:asciiTheme="minorEastAsia" w:hAnsiTheme="minorEastAsia" w:eastAsiaTheme="minorEastAsia" w:cs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60" w:type="dxa"/>
            <w:gridSpan w:val="3"/>
            <w:vAlign w:val="center"/>
          </w:tcPr>
          <w:p>
            <w:pPr>
              <w:tabs>
                <w:tab w:val="left" w:pos="2535"/>
              </w:tabs>
              <w:adjustRightInd w:val="0"/>
              <w:snapToGrid w:val="0"/>
              <w:spacing w:before="249" w:beforeLines="80"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ABC1377"/>
    <w:rsid w:val="1DE922D8"/>
    <w:rsid w:val="20F527E4"/>
    <w:rsid w:val="275C2B9C"/>
    <w:rsid w:val="44EB321A"/>
    <w:rsid w:val="54DC1199"/>
    <w:rsid w:val="57B50C42"/>
    <w:rsid w:val="590F4915"/>
    <w:rsid w:val="6D535020"/>
    <w:rsid w:val="709801E7"/>
    <w:rsid w:val="7DDE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小情绪</cp:lastModifiedBy>
  <dcterms:modified xsi:type="dcterms:W3CDTF">2021-11-03T03:53:48Z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E7B306DEE4354B6D9D7A33EF52C86A29</vt:lpwstr>
  </property>
</Properties>
</file>