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仿宋"/>
          <w:lang w:eastAsia="zh-CN"/>
        </w:rPr>
      </w:pPr>
      <w:bookmarkStart w:id="0" w:name="_Toc26724"/>
      <w:bookmarkStart w:id="1" w:name="_Toc21222"/>
      <w:bookmarkStart w:id="2" w:name="_Toc15811"/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highlight w:val="none"/>
          <w:lang w:val="en-US" w:eastAsia="zh-CN"/>
        </w:rPr>
        <w:t>附件十一 环境影响评价</w:t>
      </w:r>
      <w:bookmarkEnd w:id="0"/>
      <w:bookmarkEnd w:id="1"/>
      <w:bookmarkEnd w:id="2"/>
      <w:r>
        <w:rPr>
          <w:rFonts w:hint="eastAsia" w:ascii="仿宋" w:hAnsi="仿宋" w:cs="仿宋"/>
          <w:b/>
          <w:bCs/>
          <w:color w:val="000000"/>
          <w:sz w:val="28"/>
          <w:szCs w:val="28"/>
          <w:highlight w:val="none"/>
          <w:lang w:val="en-US" w:eastAsia="zh-CN"/>
        </w:rPr>
        <w:t>报告表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highlight w:val="none"/>
          <w:lang w:val="en-US" w:eastAsia="zh-CN"/>
        </w:rPr>
        <w:t>批复</w:t>
      </w:r>
    </w:p>
    <w:p>
      <w:pPr>
        <w:rPr>
          <w:rFonts w:hint="eastAsia" w:eastAsia="仿宋"/>
          <w:lang w:eastAsia="zh-CN"/>
        </w:rPr>
      </w:pPr>
      <w:r>
        <w:rPr>
          <w:rFonts w:hint="eastAsia" w:eastAsia="仿宋"/>
          <w:lang w:eastAsia="zh-CN"/>
        </w:rPr>
        <w:drawing>
          <wp:inline distT="0" distB="0" distL="114300" distR="114300">
            <wp:extent cx="5407660" cy="7740015"/>
            <wp:effectExtent l="0" t="0" r="2540" b="13335"/>
            <wp:docPr id="1" name="图片 1" descr="SKM_C22621031209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KM_C22621031209510"/>
                    <pic:cNvPicPr>
                      <a:picLocks noChangeAspect="1"/>
                    </pic:cNvPicPr>
                  </pic:nvPicPr>
                  <pic:blipFill>
                    <a:blip r:embed="rId4"/>
                    <a:srcRect t="2429" r="3616"/>
                    <a:stretch>
                      <a:fillRect/>
                    </a:stretch>
                  </pic:blipFill>
                  <pic:spPr>
                    <a:xfrm>
                      <a:off x="0" y="0"/>
                      <a:ext cx="5407660" cy="774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、</w:t>
      </w:r>
    </w:p>
    <w:p>
      <w:pPr>
        <w:rPr>
          <w:rFonts w:hint="eastAsia" w:eastAsia="仿宋"/>
          <w:lang w:eastAsia="zh-CN"/>
        </w:rPr>
      </w:pPr>
      <w:r>
        <w:rPr>
          <w:rFonts w:hint="eastAsia" w:eastAsia="仿宋"/>
          <w:lang w:eastAsia="zh-CN"/>
        </w:rPr>
        <w:drawing>
          <wp:inline distT="0" distB="0" distL="114300" distR="114300">
            <wp:extent cx="5419090" cy="7703820"/>
            <wp:effectExtent l="0" t="0" r="10160" b="11430"/>
            <wp:docPr id="2" name="图片 2" descr="SKM_C22621031209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KM_C22621031209511"/>
                    <pic:cNvPicPr>
                      <a:picLocks noChangeAspect="1"/>
                    </pic:cNvPicPr>
                  </pic:nvPicPr>
                  <pic:blipFill>
                    <a:blip r:embed="rId5"/>
                    <a:srcRect l="3254" t="2046" r="2712" b="3452"/>
                    <a:stretch>
                      <a:fillRect/>
                    </a:stretch>
                  </pic:blipFill>
                  <pic:spPr>
                    <a:xfrm>
                      <a:off x="0" y="0"/>
                      <a:ext cx="5419090" cy="770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仿宋"/>
          <w:lang w:eastAsia="zh-CN"/>
        </w:rPr>
      </w:pPr>
      <w:r>
        <w:rPr>
          <w:rFonts w:hint="eastAsia" w:eastAsia="仿宋"/>
          <w:lang w:eastAsia="zh-CN"/>
        </w:rPr>
        <w:drawing>
          <wp:inline distT="0" distB="0" distL="114300" distR="114300">
            <wp:extent cx="5615940" cy="8198485"/>
            <wp:effectExtent l="0" t="0" r="3810" b="12065"/>
            <wp:docPr id="3" name="图片 3" descr="SKM_C22621031209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SKM_C22621031209520"/>
                    <pic:cNvPicPr>
                      <a:picLocks noChangeAspect="1"/>
                    </pic:cNvPicPr>
                  </pic:nvPicPr>
                  <pic:blipFill>
                    <a:blip r:embed="rId6"/>
                    <a:srcRect t="2557" r="5604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819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仿宋"/>
          <w:lang w:eastAsia="zh-CN"/>
        </w:rPr>
      </w:pPr>
      <w:bookmarkStart w:id="3" w:name="_GoBack"/>
      <w:r>
        <w:rPr>
          <w:rFonts w:hint="eastAsia" w:eastAsia="仿宋"/>
          <w:lang w:eastAsia="zh-CN"/>
        </w:rPr>
        <w:drawing>
          <wp:inline distT="0" distB="0" distL="114300" distR="114300">
            <wp:extent cx="5378450" cy="7811770"/>
            <wp:effectExtent l="0" t="0" r="12700" b="17780"/>
            <wp:docPr id="4" name="图片 4" descr="SKM_C22621031209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SKM_C22621031209521"/>
                    <pic:cNvPicPr>
                      <a:picLocks noChangeAspect="1"/>
                    </pic:cNvPicPr>
                  </pic:nvPicPr>
                  <pic:blipFill>
                    <a:blip r:embed="rId7"/>
                    <a:srcRect l="5243" b="2685"/>
                    <a:stretch>
                      <a:fillRect/>
                    </a:stretch>
                  </pic:blipFill>
                  <pic:spPr>
                    <a:xfrm>
                      <a:off x="0" y="0"/>
                      <a:ext cx="5378450" cy="781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F2936"/>
    <w:rsid w:val="185334C1"/>
    <w:rsid w:val="188B2BCF"/>
    <w:rsid w:val="21F35562"/>
    <w:rsid w:val="47BA43EF"/>
    <w:rsid w:val="4DA7081F"/>
    <w:rsid w:val="5C551EEA"/>
    <w:rsid w:val="5EFC5159"/>
    <w:rsid w:val="742E041F"/>
    <w:rsid w:val="776F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28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ind w:firstLine="540"/>
    </w:pPr>
    <w:rPr>
      <w:rFonts w:ascii="宋体"/>
      <w:sz w:val="28"/>
      <w:szCs w:val="20"/>
    </w:rPr>
  </w:style>
  <w:style w:type="paragraph" w:styleId="3">
    <w:name w:val="toc 3"/>
    <w:basedOn w:val="1"/>
    <w:next w:val="1"/>
    <w:qFormat/>
    <w:uiPriority w:val="0"/>
    <w:pPr>
      <w:ind w:left="840" w:leftChars="400"/>
    </w:pPr>
    <w:rPr>
      <w:rFonts w:ascii="Calibri" w:hAnsi="Calibri" w:eastAsia="仿宋" w:cs="Times New Roman"/>
      <w:sz w:val="28"/>
    </w:rPr>
  </w:style>
  <w:style w:type="paragraph" w:styleId="4">
    <w:name w:val="toc 1"/>
    <w:basedOn w:val="1"/>
    <w:next w:val="1"/>
    <w:qFormat/>
    <w:uiPriority w:val="0"/>
    <w:rPr>
      <w:rFonts w:ascii="Calibri" w:hAnsi="Calibri" w:eastAsia="仿宋" w:cs="Times New Roman"/>
      <w:b/>
      <w:sz w:val="32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rFonts w:ascii="Calibri" w:hAnsi="Calibri" w:eastAsia="仿宋" w:cs="Times New Roman"/>
      <w:sz w:val="3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2021-03-01T03:52:00Z</dcterms:created>
  <dc:creator>张云玉</dc:creator>
  <cp:lastModifiedBy>张云玉</cp:lastModifiedBy>
  <dcterms:modified xsi:type="dcterms:W3CDTF">2021-03-12T02:05:52Z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